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6" w:rsidRDefault="00F45409" w:rsidP="00077D2D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86875" cy="7648575"/>
            <wp:effectExtent l="19050" t="0" r="9525" b="0"/>
            <wp:docPr id="4" name="Рисунок 4" descr="C:\Users\user\Documents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mg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4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7D2D">
        <w:rPr>
          <w:rFonts w:ascii="Times New Roman" w:hAnsi="Times New Roman" w:cs="Times New Roman"/>
          <w:sz w:val="28"/>
          <w:szCs w:val="28"/>
        </w:rPr>
        <w:t>Урок 135. Умножение десятичных дробей на натуральные числа.</w:t>
      </w:r>
    </w:p>
    <w:p w:rsidR="00077D2D" w:rsidRPr="00077D2D" w:rsidRDefault="00077D2D" w:rsidP="00077D2D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и первичное закрепление новых знаний и способов действий.</w:t>
      </w:r>
    </w:p>
    <w:tbl>
      <w:tblPr>
        <w:tblStyle w:val="a3"/>
        <w:tblW w:w="0" w:type="auto"/>
        <w:tblLayout w:type="fixed"/>
        <w:tblLook w:val="04A0"/>
      </w:tblPr>
      <w:tblGrid>
        <w:gridCol w:w="2374"/>
        <w:gridCol w:w="2497"/>
        <w:gridCol w:w="3742"/>
        <w:gridCol w:w="1898"/>
        <w:gridCol w:w="1930"/>
        <w:gridCol w:w="2345"/>
      </w:tblGrid>
      <w:tr w:rsidR="006D4174" w:rsidTr="00F45409">
        <w:tc>
          <w:tcPr>
            <w:tcW w:w="2374" w:type="dxa"/>
            <w:vMerge w:val="restart"/>
          </w:tcPr>
          <w:p w:rsidR="00580615" w:rsidRDefault="00580615" w:rsidP="0058061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 и технология проведения</w:t>
            </w:r>
          </w:p>
        </w:tc>
        <w:tc>
          <w:tcPr>
            <w:tcW w:w="2497" w:type="dxa"/>
            <w:vMerge w:val="restart"/>
          </w:tcPr>
          <w:p w:rsidR="00580615" w:rsidRDefault="00580615" w:rsidP="0058061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42" w:type="dxa"/>
            <w:vMerge w:val="restart"/>
          </w:tcPr>
          <w:p w:rsidR="00580615" w:rsidRDefault="00580615" w:rsidP="0058061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обучающихся, выполнение которых приведет к достижению запланированных результатов</w:t>
            </w:r>
          </w:p>
        </w:tc>
        <w:tc>
          <w:tcPr>
            <w:tcW w:w="1898" w:type="dxa"/>
            <w:vMerge w:val="restart"/>
          </w:tcPr>
          <w:p w:rsidR="00580615" w:rsidRDefault="00580615" w:rsidP="0058061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75" w:type="dxa"/>
            <w:gridSpan w:val="2"/>
          </w:tcPr>
          <w:p w:rsidR="00580615" w:rsidRDefault="00580615" w:rsidP="00580615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1E53AD" w:rsidTr="00F45409">
        <w:tc>
          <w:tcPr>
            <w:tcW w:w="2374" w:type="dxa"/>
            <w:vMerge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345" w:type="dxa"/>
          </w:tcPr>
          <w:p w:rsidR="00580615" w:rsidRDefault="00580615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53AD" w:rsidTr="00F45409">
        <w:tc>
          <w:tcPr>
            <w:tcW w:w="2374" w:type="dxa"/>
          </w:tcPr>
          <w:p w:rsidR="00077D2D" w:rsidRPr="006D4174" w:rsidRDefault="006D4174" w:rsidP="006D4174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D4174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r w:rsidR="00580615" w:rsidRPr="006D4174">
              <w:rPr>
                <w:rFonts w:ascii="Times New Roman" w:hAnsi="Times New Roman" w:cs="Times New Roman"/>
                <w:b/>
                <w:sz w:val="28"/>
                <w:szCs w:val="28"/>
              </w:rPr>
              <w:t>отивация к учебной деятельности.</w:t>
            </w:r>
          </w:p>
          <w:p w:rsidR="00580615" w:rsidRPr="00580615" w:rsidRDefault="00580615" w:rsidP="006D417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актуализировать требования к ученикам с позиций учебной деятельности; создание условий для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потребности во включении в учебную деятельность; установить тематические рамки; уточнить тип урока и наметить шаги учебной деятельности</w:t>
            </w:r>
          </w:p>
        </w:tc>
        <w:tc>
          <w:tcPr>
            <w:tcW w:w="2497" w:type="dxa"/>
          </w:tcPr>
          <w:p w:rsidR="00077D2D" w:rsidRDefault="00580615" w:rsidP="006D417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актуализацию требований к ученикам с позиций учебной деятельности. Создаёт условия для формирования внутренней потребности во включении в учебную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деятельность. Устанавливает тематические рамки. Организует  уточнение </w:t>
            </w:r>
            <w:r w:rsidR="001E53AD">
              <w:rPr>
                <w:rFonts w:ascii="Times New Roman" w:hAnsi="Times New Roman" w:cs="Times New Roman"/>
                <w:sz w:val="28"/>
                <w:szCs w:val="28"/>
              </w:rPr>
              <w:t>типа урока и называние шагов учебной деятельности</w:t>
            </w:r>
          </w:p>
        </w:tc>
        <w:tc>
          <w:tcPr>
            <w:tcW w:w="3742" w:type="dxa"/>
          </w:tcPr>
          <w:p w:rsidR="00077D2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учебником: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206, №1320,1322(устно).</w:t>
            </w:r>
          </w:p>
          <w:p w:rsidR="001E53A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означает фраза «во сколько раз длиннее»?</w:t>
            </w:r>
          </w:p>
          <w:p w:rsidR="001E53A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действие вы будете выполнять в этом случае? (Умножение)</w:t>
            </w:r>
          </w:p>
          <w:p w:rsidR="001E53A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произведение? (Сумма одинаковых слагаемых)</w:t>
            </w:r>
          </w:p>
          <w:p w:rsidR="001E53A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действия с десятичными дробями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умеете выполнять? (Сложение и вычитание)</w:t>
            </w:r>
          </w:p>
          <w:p w:rsidR="006D4174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с каким действием мы познакомимся на уроке?</w:t>
            </w:r>
            <w:r w:rsidR="006D4174">
              <w:rPr>
                <w:rFonts w:ascii="Times New Roman" w:hAnsi="Times New Roman" w:cs="Times New Roman"/>
                <w:sz w:val="28"/>
                <w:szCs w:val="28"/>
              </w:rPr>
              <w:t xml:space="preserve"> (Сегодня мы познакомимся на уроке с умножением десятичных дробей на натуральные числа)</w:t>
            </w:r>
          </w:p>
          <w:p w:rsidR="001E53AD" w:rsidRDefault="006D417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числа называются натуральными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числа, которые используются при счёте предметов)</w:t>
            </w:r>
            <w:r w:rsidR="001E5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077D2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правила поведения на уроке, объясняют, для чего нужно их выполнять</w:t>
            </w:r>
          </w:p>
        </w:tc>
        <w:tc>
          <w:tcPr>
            <w:tcW w:w="1930" w:type="dxa"/>
          </w:tcPr>
          <w:p w:rsidR="00077D2D" w:rsidRDefault="00077D2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77D2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3A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совместно договариваться о правилах поведения и общения и следовать им, оформлять свои мысли в устной  форме.</w:t>
            </w:r>
          </w:p>
          <w:p w:rsidR="001E53AD" w:rsidRDefault="001E53AD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3A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</w:t>
            </w:r>
            <w:r w:rsidRPr="001E5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1E53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осознанно и произвольно строить речевое высказывание в устной и письменной форме</w:t>
            </w:r>
          </w:p>
        </w:tc>
      </w:tr>
      <w:tr w:rsidR="001E53AD" w:rsidTr="00F45409">
        <w:tc>
          <w:tcPr>
            <w:tcW w:w="2374" w:type="dxa"/>
          </w:tcPr>
          <w:p w:rsidR="00077D2D" w:rsidRPr="006D4174" w:rsidRDefault="006D417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D4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.Актуализация и фиксирование индивидуального затруднения в пробном действии, </w:t>
            </w:r>
            <w:r w:rsidRPr="006D41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выявление места и причины затруднения.</w:t>
            </w:r>
          </w:p>
          <w:p w:rsidR="006D4174" w:rsidRPr="006D4174" w:rsidRDefault="006D417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78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выполнения учащимися пробного учебного действия; организовать фиксирование индивидуального затруднения; выявить место (шаг, операцию) затруднения; зафиксировать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речи причину затруднения.</w:t>
            </w:r>
          </w:p>
        </w:tc>
        <w:tc>
          <w:tcPr>
            <w:tcW w:w="2497" w:type="dxa"/>
          </w:tcPr>
          <w:p w:rsidR="00077D2D" w:rsidRDefault="007806A2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фиксирование индивидуального затруднения, выявление места и причины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затруднения, фиксирование во внешней речи причины затруднения, обобщение актуализированных знаний</w:t>
            </w:r>
          </w:p>
        </w:tc>
        <w:tc>
          <w:tcPr>
            <w:tcW w:w="3742" w:type="dxa"/>
          </w:tcPr>
          <w:p w:rsidR="00077D2D" w:rsidRDefault="001A3747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учебником: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с.204, п.34</w:t>
            </w:r>
          </w:p>
          <w:p w:rsidR="001A3747" w:rsidRDefault="001A3747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найти периметр квадрата?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=4а)</w:t>
            </w:r>
          </w:p>
          <w:p w:rsidR="001A3747" w:rsidRDefault="001A3747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можете умножить 1,83 на 4? (Нет, не можем)</w:t>
            </w:r>
          </w:p>
          <w:p w:rsidR="001A3747" w:rsidRDefault="001A3747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такое периметр? (Сумма длин всех сторон)</w:t>
            </w:r>
          </w:p>
          <w:p w:rsidR="001A3747" w:rsidRDefault="001A374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умеете складывать десятичные дроби? (Да)</w:t>
            </w:r>
          </w:p>
          <w:p w:rsidR="001A3747" w:rsidRDefault="001A374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получили? (1,83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=1,83+1,83+1,83+1,83=3,66</w:t>
            </w:r>
            <w:r w:rsidR="00C16D37">
              <w:rPr>
                <w:rFonts w:ascii="Times New Roman" w:hAnsi="Times New Roman" w:cs="Times New Roman"/>
                <w:sz w:val="28"/>
                <w:szCs w:val="28"/>
              </w:rPr>
              <w:t>+3,66=7,32)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-Попробуйте сформулировать правило умножения десятичной дроби на натуральное число. Для этого запишите умножение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,83 на 4 в столбик, а под чертой – полученный ответ.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правило умножения десятичной дроби на натуральное число на с.204. сравните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прочитанное правило со своими выводами.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теперь, используя правило умножения десятичной дроби на натуральное число, умножьте: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9,865 на 10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9,865 на 100</w:t>
            </w:r>
          </w:p>
          <w:p w:rsidR="00C16D37" w:rsidRDefault="00C16D37" w:rsidP="001A374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9,865 на 1000</w:t>
            </w:r>
          </w:p>
          <w:p w:rsidR="00C16D37" w:rsidRPr="00C16D37" w:rsidRDefault="00C16D37" w:rsidP="00C16D3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(9,865х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=98,650=98,65;</w:t>
            </w:r>
          </w:p>
          <w:p w:rsidR="00C16D37" w:rsidRPr="00C16D37" w:rsidRDefault="00C16D37" w:rsidP="00C16D3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9,865х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=986,500=986,5;</w:t>
            </w:r>
          </w:p>
          <w:p w:rsidR="00C16D37" w:rsidRDefault="00C16D37" w:rsidP="00C16D3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9,865х</w:t>
            </w:r>
            <w:r w:rsidRPr="00C16D3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=9865,000=9865.)</w:t>
            </w:r>
            <w:proofErr w:type="gramEnd"/>
          </w:p>
          <w:p w:rsidR="00C16D37" w:rsidRDefault="00C16D37" w:rsidP="00C16D3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можно сделать</w:t>
            </w:r>
            <w:r w:rsidR="004A460E">
              <w:rPr>
                <w:rFonts w:ascii="Times New Roman" w:hAnsi="Times New Roman" w:cs="Times New Roman"/>
                <w:sz w:val="28"/>
                <w:szCs w:val="28"/>
              </w:rPr>
              <w:t xml:space="preserve">? (При умножении на круглые числа запятая перемещается вправо на столько знаков, сколько </w:t>
            </w:r>
            <w:r w:rsidR="004A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нулей в круглом числе.)</w:t>
            </w:r>
          </w:p>
          <w:p w:rsidR="004A460E" w:rsidRDefault="004A460E" w:rsidP="00C16D37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правило умножения десятичной дроби на 10,100,1000 и т.д. на с.204.</w:t>
            </w:r>
          </w:p>
        </w:tc>
        <w:tc>
          <w:tcPr>
            <w:tcW w:w="1898" w:type="dxa"/>
          </w:tcPr>
          <w:p w:rsidR="00077D2D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условие задачи. Отвечают на вопросы.</w:t>
            </w: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60E" w:rsidRDefault="004A460E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="00E525A8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2E1A9E">
              <w:rPr>
                <w:rFonts w:ascii="Times New Roman" w:hAnsi="Times New Roman" w:cs="Times New Roman"/>
                <w:sz w:val="28"/>
                <w:szCs w:val="28"/>
              </w:rPr>
              <w:t xml:space="preserve">вило умножения </w:t>
            </w:r>
            <w:r w:rsidR="009650DF">
              <w:rPr>
                <w:rFonts w:ascii="Times New Roman" w:hAnsi="Times New Roman" w:cs="Times New Roman"/>
                <w:sz w:val="28"/>
                <w:szCs w:val="28"/>
              </w:rPr>
              <w:t xml:space="preserve">  десятичной дроби на натуральное число.</w:t>
            </w: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9650DF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0DF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7D1"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ривают тип урока и называют шаги учебной деятельности</w:t>
            </w:r>
          </w:p>
        </w:tc>
        <w:tc>
          <w:tcPr>
            <w:tcW w:w="1930" w:type="dxa"/>
          </w:tcPr>
          <w:p w:rsidR="00077D2D" w:rsidRDefault="005E4344" w:rsidP="005E434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формулировать правило умножения десятичных дробей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натуральное число</w:t>
            </w:r>
          </w:p>
        </w:tc>
        <w:tc>
          <w:tcPr>
            <w:tcW w:w="2345" w:type="dxa"/>
          </w:tcPr>
          <w:p w:rsidR="00D95653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077D2D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ориентироваться в своей системе знаний (отличать новое от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известного с помощью учителя); преобразовывать информацию из одной формы в другую.</w:t>
            </w:r>
          </w:p>
          <w:p w:rsidR="00D95653" w:rsidRPr="00D95653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</w:t>
            </w:r>
            <w:proofErr w:type="spellEnd"/>
          </w:p>
          <w:p w:rsidR="005E4344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 слушать и понимать речь других, оформлять мысли в устной и письменной форме.</w:t>
            </w:r>
          </w:p>
          <w:p w:rsidR="005E4344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уметь проговаривать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последовательность действий на уроке; высказывать своё предположение, учитывать выделенные учителем ориентиры действия в новом учебном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матерниале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409" w:rsidTr="0070014E">
        <w:tc>
          <w:tcPr>
            <w:tcW w:w="4871" w:type="dxa"/>
            <w:gridSpan w:val="2"/>
          </w:tcPr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742" w:type="dxa"/>
          </w:tcPr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 xml:space="preserve">Быстро встали, улыбнулись, 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Выше –</w:t>
            </w:r>
            <w:r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выше подтянулись.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Ну-ка плечи распрямите,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Поднимите, опустите.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Вправо, влево повернитесь,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 xml:space="preserve">Рук коленями коснитесь, </w:t>
            </w:r>
          </w:p>
          <w:p w:rsidR="00F45409" w:rsidRPr="00F45409" w:rsidRDefault="00F45409" w:rsidP="00F45409">
            <w:pPr>
              <w:spacing w:after="20" w:line="360" w:lineRule="auto"/>
              <w:jc w:val="both"/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Сели, встали, сели, встали,</w:t>
            </w:r>
          </w:p>
          <w:p w:rsidR="00F45409" w:rsidRPr="00D95653" w:rsidRDefault="00F45409" w:rsidP="00F45409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09">
              <w:rPr>
                <w:rStyle w:val="c15"/>
                <w:rFonts w:ascii="Times New Roman" w:hAnsi="Times New Roman" w:cs="Times New Roman"/>
                <w:bCs/>
                <w:sz w:val="28"/>
                <w:szCs w:val="28"/>
              </w:rPr>
              <w:t>И на месте побежали</w:t>
            </w:r>
          </w:p>
        </w:tc>
        <w:tc>
          <w:tcPr>
            <w:tcW w:w="1898" w:type="dxa"/>
          </w:tcPr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:rsidR="00F45409" w:rsidRDefault="00F45409" w:rsidP="005E434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45409" w:rsidRPr="00D95653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3AD" w:rsidTr="00F45409">
        <w:tc>
          <w:tcPr>
            <w:tcW w:w="2374" w:type="dxa"/>
          </w:tcPr>
          <w:p w:rsidR="00077D2D" w:rsidRDefault="005E4344" w:rsidP="005E434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.Первичное закрепление с проговариванием во внешней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344" w:rsidRPr="005E4344" w:rsidRDefault="005E4344" w:rsidP="005E4344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организовать усвоение учениками нового способа действий с проговариванием во внешней речи</w:t>
            </w:r>
          </w:p>
        </w:tc>
        <w:tc>
          <w:tcPr>
            <w:tcW w:w="2497" w:type="dxa"/>
          </w:tcPr>
          <w:p w:rsidR="00077D2D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усвоение учениками нового способа действий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проговариванием во внешней речи</w:t>
            </w:r>
          </w:p>
        </w:tc>
        <w:tc>
          <w:tcPr>
            <w:tcW w:w="3742" w:type="dxa"/>
          </w:tcPr>
          <w:p w:rsidR="00077D2D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учебником: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с.205, №1305, 1306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1310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решение у доски с комментированием)</w:t>
            </w:r>
          </w:p>
        </w:tc>
        <w:tc>
          <w:tcPr>
            <w:tcW w:w="1898" w:type="dxa"/>
          </w:tcPr>
          <w:p w:rsidR="00077D2D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выполняют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тему урока. Отвечают на вопросы учителя</w:t>
            </w:r>
          </w:p>
        </w:tc>
        <w:tc>
          <w:tcPr>
            <w:tcW w:w="1930" w:type="dxa"/>
          </w:tcPr>
          <w:p w:rsidR="00077D2D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правила умножения десятичных дробей на натуральные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числа, на 10,100,1000 и т.д. и уметь их применять</w:t>
            </w:r>
          </w:p>
        </w:tc>
        <w:tc>
          <w:tcPr>
            <w:tcW w:w="2345" w:type="dxa"/>
          </w:tcPr>
          <w:p w:rsidR="00077D2D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проговаривать последовательность действий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уроке.</w:t>
            </w:r>
          </w:p>
          <w:p w:rsidR="00D95653" w:rsidRPr="00D95653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</w:t>
            </w:r>
            <w:proofErr w:type="spellEnd"/>
          </w:p>
          <w:p w:rsidR="00D95653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меть оформлять свои мысли в устной и письменной форме; слушать и понимать речь других.</w:t>
            </w:r>
          </w:p>
          <w:p w:rsidR="00D95653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D" w:rsidTr="00F45409">
        <w:tc>
          <w:tcPr>
            <w:tcW w:w="2374" w:type="dxa"/>
          </w:tcPr>
          <w:p w:rsidR="00077D2D" w:rsidRPr="00D95653" w:rsidRDefault="005E4344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D95653" w:rsidRPr="00D95653">
              <w:rPr>
                <w:rFonts w:ascii="Times New Roman" w:hAnsi="Times New Roman" w:cs="Times New Roman"/>
                <w:b/>
                <w:sz w:val="28"/>
                <w:szCs w:val="28"/>
              </w:rPr>
              <w:t>.Рефлексия учебной деятельности на уроке.</w:t>
            </w:r>
          </w:p>
          <w:p w:rsidR="00D95653" w:rsidRPr="00D95653" w:rsidRDefault="00D95653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зафиксировать новое содержание урока;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рефлексию и самооценку учениками учебной деятельности</w:t>
            </w:r>
          </w:p>
        </w:tc>
        <w:tc>
          <w:tcPr>
            <w:tcW w:w="2497" w:type="dxa"/>
          </w:tcPr>
          <w:p w:rsidR="00077D2D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3742" w:type="dxa"/>
          </w:tcPr>
          <w:p w:rsidR="00077D2D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Подведем итог работы на уроке.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ставили? Достигли ли  цели?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тему урока.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 свою деятельность на уроке, используя один из кружочков: зелёный,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красный, жёлтый.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п.34, с.204; №1330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1331, 1333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  <w:tc>
          <w:tcPr>
            <w:tcW w:w="1898" w:type="dxa"/>
          </w:tcPr>
          <w:p w:rsidR="00077D2D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Рассказывают, что нового узнали на уроке.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</w:tc>
        <w:tc>
          <w:tcPr>
            <w:tcW w:w="1930" w:type="dxa"/>
          </w:tcPr>
          <w:p w:rsidR="00077D2D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анализировать и оценивать свою деятельность</w:t>
            </w:r>
          </w:p>
        </w:tc>
        <w:tc>
          <w:tcPr>
            <w:tcW w:w="2345" w:type="dxa"/>
          </w:tcPr>
          <w:p w:rsidR="00077D2D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9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оценивать правильность выполнения действия на уровне адекватной ретроспективной оценки.</w:t>
            </w:r>
          </w:p>
          <w:p w:rsidR="00F45409" w:rsidRDefault="00F45409" w:rsidP="00077D2D">
            <w:pPr>
              <w:spacing w:after="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4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</w:tbl>
    <w:p w:rsidR="00077D2D" w:rsidRPr="00077D2D" w:rsidRDefault="00077D2D" w:rsidP="00077D2D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D2D" w:rsidRPr="00077D2D" w:rsidSect="00077D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09" w:rsidRDefault="00F45409" w:rsidP="00F45409">
      <w:pPr>
        <w:spacing w:after="0" w:line="240" w:lineRule="auto"/>
      </w:pPr>
      <w:r>
        <w:separator/>
      </w:r>
    </w:p>
  </w:endnote>
  <w:endnote w:type="continuationSeparator" w:id="0">
    <w:p w:rsidR="00F45409" w:rsidRDefault="00F45409" w:rsidP="00F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09" w:rsidRDefault="00F45409" w:rsidP="00F45409">
      <w:pPr>
        <w:spacing w:after="0" w:line="240" w:lineRule="auto"/>
      </w:pPr>
      <w:r>
        <w:separator/>
      </w:r>
    </w:p>
  </w:footnote>
  <w:footnote w:type="continuationSeparator" w:id="0">
    <w:p w:rsidR="00F45409" w:rsidRDefault="00F45409" w:rsidP="00F4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5E5"/>
    <w:multiLevelType w:val="hybridMultilevel"/>
    <w:tmpl w:val="D396A9B2"/>
    <w:lvl w:ilvl="0" w:tplc="B860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D2D"/>
    <w:rsid w:val="00077D2D"/>
    <w:rsid w:val="001A3747"/>
    <w:rsid w:val="001E53AD"/>
    <w:rsid w:val="002E1A9E"/>
    <w:rsid w:val="003316C6"/>
    <w:rsid w:val="004A460E"/>
    <w:rsid w:val="004F7CD3"/>
    <w:rsid w:val="00580615"/>
    <w:rsid w:val="005E4344"/>
    <w:rsid w:val="006D4174"/>
    <w:rsid w:val="007806A2"/>
    <w:rsid w:val="007D4BA5"/>
    <w:rsid w:val="009650DF"/>
    <w:rsid w:val="009C37D1"/>
    <w:rsid w:val="00C16D37"/>
    <w:rsid w:val="00D95653"/>
    <w:rsid w:val="00E525A8"/>
    <w:rsid w:val="00F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615"/>
    <w:pPr>
      <w:ind w:left="720"/>
      <w:contextualSpacing/>
    </w:pPr>
  </w:style>
  <w:style w:type="paragraph" w:customStyle="1" w:styleId="c14">
    <w:name w:val="c14"/>
    <w:basedOn w:val="a"/>
    <w:rsid w:val="00F4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45409"/>
  </w:style>
  <w:style w:type="character" w:customStyle="1" w:styleId="c15">
    <w:name w:val="c15"/>
    <w:basedOn w:val="a0"/>
    <w:rsid w:val="00F45409"/>
  </w:style>
  <w:style w:type="paragraph" w:styleId="a5">
    <w:name w:val="Balloon Text"/>
    <w:basedOn w:val="a"/>
    <w:link w:val="a6"/>
    <w:uiPriority w:val="99"/>
    <w:semiHidden/>
    <w:unhideWhenUsed/>
    <w:rsid w:val="00F4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409"/>
  </w:style>
  <w:style w:type="paragraph" w:styleId="a9">
    <w:name w:val="footer"/>
    <w:basedOn w:val="a"/>
    <w:link w:val="aa"/>
    <w:uiPriority w:val="99"/>
    <w:semiHidden/>
    <w:unhideWhenUsed/>
    <w:rsid w:val="00F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2021-10-10T09:58:00Z</dcterms:created>
  <dcterms:modified xsi:type="dcterms:W3CDTF">2021-10-26T18:15:00Z</dcterms:modified>
</cp:coreProperties>
</file>