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EE" w:rsidRPr="00F915EE" w:rsidRDefault="00F915EE" w:rsidP="00F91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91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Памятки родителям о необходимости </w:t>
      </w:r>
      <w:proofErr w:type="gramStart"/>
      <w:r w:rsidRPr="00F91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здорового</w:t>
      </w:r>
      <w:proofErr w:type="gramEnd"/>
      <w:r w:rsidRPr="00F91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915EE" w:rsidRPr="00F915EE" w:rsidRDefault="00F915EE" w:rsidP="00F91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91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питания школьника. </w:t>
      </w:r>
    </w:p>
    <w:p w:rsidR="00F915EE" w:rsidRDefault="00F915EE" w:rsidP="00F91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91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Рекомендации школьникам</w:t>
      </w:r>
    </w:p>
    <w:p w:rsidR="00F915EE" w:rsidRPr="00F915EE" w:rsidRDefault="00F915EE" w:rsidP="00F91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915EE" w:rsidRDefault="00F915EE" w:rsidP="00F915E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15EE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F915EE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F915EE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ника, </w:t>
      </w:r>
      <w:proofErr w:type="gramStart"/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5EE" w:rsidRPr="00F915EE" w:rsidRDefault="00F915EE" w:rsidP="00F915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  <w:lang w:eastAsia="ru-RU"/>
        </w:rPr>
        <w:t>Пища плохо усваивается (нельзя принимать):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Пища должна быть разнообразной;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</w:p>
    <w:p w:rsidR="009648F3" w:rsidRPr="00F915EE" w:rsidRDefault="00F915EE" w:rsidP="00F915EE">
      <w:pPr>
        <w:rPr>
          <w:rFonts w:ascii="Times New Roman" w:hAnsi="Times New Roman" w:cs="Times New Roman"/>
          <w:sz w:val="24"/>
          <w:szCs w:val="24"/>
        </w:rPr>
      </w:pPr>
      <w:r w:rsidRPr="00F9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sectPr w:rsidR="009648F3" w:rsidRPr="00F915EE" w:rsidSect="0096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EE"/>
    <w:rsid w:val="009648F3"/>
    <w:rsid w:val="00F9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3"/>
  </w:style>
  <w:style w:type="paragraph" w:styleId="1">
    <w:name w:val="heading 1"/>
    <w:basedOn w:val="a"/>
    <w:link w:val="10"/>
    <w:uiPriority w:val="9"/>
    <w:qFormat/>
    <w:rsid w:val="00F91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2022-10-19T18:32:00Z</dcterms:created>
  <dcterms:modified xsi:type="dcterms:W3CDTF">2022-10-19T18:36:00Z</dcterms:modified>
</cp:coreProperties>
</file>